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  <w:t>Chinese Brush Painting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B87070" w:rsidRDefault="00B87070">
      <w:pPr>
        <w:rPr>
          <w:rFonts w:ascii="Times" w:hAnsi="Times"/>
          <w:u w:val="single"/>
        </w:rPr>
      </w:pPr>
    </w:p>
    <w:p w:rsidR="00B87070" w:rsidRDefault="00B87070" w:rsidP="00B87070">
      <w:pPr>
        <w:jc w:val="center"/>
        <w:rPr>
          <w:rFonts w:ascii="Times" w:hAnsi="Times"/>
          <w:u w:val="single"/>
        </w:rPr>
      </w:pPr>
      <w:r>
        <w:rPr>
          <w:rFonts w:ascii="Times" w:hAnsi="Times"/>
          <w:noProof/>
        </w:rPr>
        <w:drawing>
          <wp:inline distT="0" distB="0" distL="0" distR="0" wp14:anchorId="49D342BC" wp14:editId="48B3F86B">
            <wp:extent cx="4324443" cy="5572125"/>
            <wp:effectExtent l="19050" t="19050" r="190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brush painting exemplar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393" cy="557463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004" w:rsidRDefault="006D5004">
      <w:pPr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6</w:t>
      </w:r>
      <w:r w:rsidR="006D5004" w:rsidRPr="006D5004">
        <w:rPr>
          <w:rFonts w:ascii="Times" w:hAnsi="Times"/>
          <w:vertAlign w:val="superscript"/>
        </w:rPr>
        <w:t>th</w:t>
      </w:r>
      <w:r w:rsidR="006D5004">
        <w:rPr>
          <w:rFonts w:ascii="Times" w:hAnsi="Times"/>
        </w:rPr>
        <w:t xml:space="preserve"> Grade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Two 50 minute periods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9D33" wp14:editId="5350612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NGJMXXcAAAABwEAAA8AAAAAAAAAAAAAAAAAfQQAAGRycy9kb3ducmV2&#10;LnhtbFBLBQYAAAAABAAEAPMAAACGBQAAAAA=&#10;">
                <v:textbox style="mso-fit-shape-to-text:t">
                  <w:txbxContent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3069" w:rsidRP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DC1837">
        <w:rPr>
          <w:rFonts w:ascii="Times New Roman" w:hAnsi="Times New Roman"/>
          <w:b/>
          <w:szCs w:val="24"/>
        </w:rPr>
        <w:t>Grade Level Indicators</w:t>
      </w:r>
      <w:r w:rsidR="00373069" w:rsidRPr="00DC1837">
        <w:rPr>
          <w:rFonts w:ascii="Times New Roman" w:hAnsi="Times New Roman"/>
          <w:b/>
          <w:szCs w:val="24"/>
        </w:rPr>
        <w:t>:</w:t>
      </w: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szCs w:val="24"/>
        </w:rPr>
        <w:t xml:space="preserve">Demonstrate skill in changing </w:t>
      </w:r>
      <w:r>
        <w:rPr>
          <w:rFonts w:ascii="Times New Roman" w:hAnsi="Times New Roman"/>
          <w:szCs w:val="24"/>
        </w:rPr>
        <w:t xml:space="preserve">(e.g., </w:t>
      </w:r>
      <w:r w:rsidRPr="00373069">
        <w:rPr>
          <w:rFonts w:ascii="Times New Roman" w:hAnsi="Times New Roman"/>
          <w:szCs w:val="24"/>
        </w:rPr>
        <w:t>exaggerating and transforming)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natural forms for expressive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purposes.</w:t>
      </w: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szCs w:val="24"/>
        </w:rPr>
        <w:t>Use ob</w:t>
      </w:r>
      <w:r>
        <w:rPr>
          <w:rFonts w:ascii="Times New Roman" w:hAnsi="Times New Roman"/>
          <w:szCs w:val="24"/>
        </w:rPr>
        <w:t xml:space="preserve">servation, life experiences and </w:t>
      </w:r>
      <w:r w:rsidRPr="00373069">
        <w:rPr>
          <w:rFonts w:ascii="Times New Roman" w:hAnsi="Times New Roman"/>
          <w:szCs w:val="24"/>
        </w:rPr>
        <w:t>imagination as sources for visual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symbols and images.</w:t>
      </w: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Recognize and demonstrate the </w:t>
      </w:r>
      <w:r w:rsidRPr="00373069">
        <w:rPr>
          <w:rFonts w:ascii="Times New Roman" w:hAnsi="Times New Roman"/>
          <w:szCs w:val="24"/>
        </w:rPr>
        <w:t>qualities and characteristics of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craftsmanship in original works of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art.</w:t>
      </w: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Pr="006F5BC1" w:rsidRDefault="00373069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69A" w:rsidRPr="00DC1837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6D5004" w:rsidRPr="006D5004" w:rsidRDefault="006D5004" w:rsidP="006D5004">
      <w:pPr>
        <w:ind w:left="1440"/>
        <w:rPr>
          <w:rFonts w:ascii="Times" w:hAnsi="Times"/>
        </w:rPr>
      </w:pPr>
      <w:r>
        <w:rPr>
          <w:rFonts w:ascii="Times" w:hAnsi="Times"/>
        </w:rPr>
        <w:t>Students will analyze the use of line</w:t>
      </w:r>
      <w:r w:rsidR="00B6688D">
        <w:rPr>
          <w:rFonts w:ascii="Times" w:hAnsi="Times"/>
        </w:rPr>
        <w:t xml:space="preserve"> and economy</w:t>
      </w:r>
      <w:r>
        <w:rPr>
          <w:rFonts w:ascii="Times" w:hAnsi="Times"/>
        </w:rPr>
        <w:t xml:space="preserve"> in traditional Chinese brush painting, and then create </w:t>
      </w:r>
      <w:r w:rsidR="00B6688D">
        <w:rPr>
          <w:rFonts w:ascii="Times" w:hAnsi="Times"/>
        </w:rPr>
        <w:t>an original painting</w:t>
      </w:r>
      <w:r>
        <w:rPr>
          <w:rFonts w:ascii="Times" w:hAnsi="Times"/>
        </w:rPr>
        <w:t xml:space="preserve"> using that style</w:t>
      </w:r>
      <w:r w:rsidR="00B6688D">
        <w:rPr>
          <w:rFonts w:ascii="Times" w:hAnsi="Times"/>
        </w:rPr>
        <w:t xml:space="preserve"> that depicts a simplified natural form.</w:t>
      </w: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ab/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02CA3" w:rsidRPr="00A701A0" w:rsidRDefault="00D02CA3" w:rsidP="00A701A0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A701A0">
        <w:rPr>
          <w:rFonts w:ascii="Times" w:hAnsi="Times"/>
        </w:rPr>
        <w:t>Understand</w:t>
      </w:r>
      <w:r w:rsidR="00680A77" w:rsidRPr="00A701A0">
        <w:rPr>
          <w:rFonts w:ascii="Times" w:hAnsi="Times"/>
        </w:rPr>
        <w:t xml:space="preserve"> Chinese brush paintings</w:t>
      </w:r>
    </w:p>
    <w:p w:rsidR="00A701A0" w:rsidRDefault="00A701A0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Analyze Chinese brush paintings in group discussion</w:t>
      </w:r>
    </w:p>
    <w:p w:rsidR="00A701A0" w:rsidRDefault="00A701A0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Apply Chinese brush painting style in an original work</w:t>
      </w:r>
    </w:p>
    <w:p w:rsidR="009C6916" w:rsidRPr="009C6916" w:rsidRDefault="009C6916" w:rsidP="009C6916">
      <w:pPr>
        <w:rPr>
          <w:rFonts w:ascii="Times" w:hAnsi="Times"/>
        </w:rPr>
      </w:pPr>
    </w:p>
    <w:p w:rsidR="00A701A0" w:rsidRDefault="00A701A0" w:rsidP="00A701A0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Understand element of line</w:t>
      </w:r>
    </w:p>
    <w:p w:rsidR="00A701A0" w:rsidRDefault="00A701A0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Identify line orally in group discussion of Chinese brush paintings</w:t>
      </w:r>
    </w:p>
    <w:p w:rsidR="00A701A0" w:rsidRDefault="00801383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Apply line in an original work of art</w:t>
      </w:r>
    </w:p>
    <w:p w:rsidR="00A701A0" w:rsidRDefault="00801383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Understand various properties of line (weight, direction, value)</w:t>
      </w:r>
    </w:p>
    <w:p w:rsidR="009C6916" w:rsidRPr="009C6916" w:rsidRDefault="009C6916" w:rsidP="009C6916">
      <w:pPr>
        <w:rPr>
          <w:rFonts w:ascii="Times" w:hAnsi="Times"/>
        </w:rPr>
      </w:pPr>
    </w:p>
    <w:p w:rsidR="00A701A0" w:rsidRDefault="00A701A0" w:rsidP="00A701A0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Understand principle of economy</w:t>
      </w:r>
    </w:p>
    <w:p w:rsidR="00A701A0" w:rsidRDefault="00A701A0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Identify economy orally in group discussion of Chinese brush paintings</w:t>
      </w:r>
    </w:p>
    <w:p w:rsidR="00A701A0" w:rsidRDefault="009C6916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Apply principle of economy in simplifying an image from nature</w:t>
      </w:r>
    </w:p>
    <w:p w:rsidR="009C6916" w:rsidRPr="00A701A0" w:rsidRDefault="00801383" w:rsidP="00A701A0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Identify economy verbally in own work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1769A" w:rsidRDefault="00680A77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Appreciate </w:t>
      </w:r>
      <w:r w:rsidR="009C6916">
        <w:rPr>
          <w:rFonts w:ascii="Times" w:hAnsi="Times"/>
        </w:rPr>
        <w:t xml:space="preserve">the simple elegance of </w:t>
      </w:r>
      <w:r>
        <w:rPr>
          <w:rFonts w:ascii="Times" w:hAnsi="Times"/>
        </w:rPr>
        <w:t>Chinese brush paintings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Listen attentively during slideshow</w:t>
      </w:r>
    </w:p>
    <w:p w:rsidR="00D02CA3" w:rsidRP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Contribute to discussion of Chinese brush paintings</w:t>
      </w:r>
    </w:p>
    <w:p w:rsidR="00D1769A" w:rsidRDefault="00D1769A" w:rsidP="009C6916">
      <w:pPr>
        <w:ind w:firstLine="720"/>
        <w:rPr>
          <w:rFonts w:ascii="Times" w:hAnsi="Times"/>
        </w:rPr>
      </w:pPr>
    </w:p>
    <w:p w:rsidR="00D1769A" w:rsidRDefault="00463DE3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lastRenderedPageBreak/>
        <w:t>Work neatly and cooperatively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Clean up after self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 supplies</w:t>
      </w:r>
    </w:p>
    <w:p w:rsidR="00D02CA3" w:rsidRPr="00680A77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 workspace</w:t>
      </w:r>
    </w:p>
    <w:p w:rsidR="00D1769A" w:rsidRDefault="00D1769A">
      <w:pPr>
        <w:rPr>
          <w:rFonts w:ascii="Times" w:hAnsi="Times"/>
        </w:rPr>
      </w:pPr>
    </w:p>
    <w:p w:rsidR="00D1769A" w:rsidRDefault="00D02CA3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Work independently</w:t>
      </w:r>
    </w:p>
    <w:p w:rsidR="00DC1837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Complete all aspects of </w:t>
      </w:r>
      <w:r w:rsidR="00DC1837">
        <w:rPr>
          <w:rFonts w:ascii="Times" w:hAnsi="Times"/>
        </w:rPr>
        <w:t>project without outside pressure</w:t>
      </w:r>
    </w:p>
    <w:p w:rsidR="009C6916" w:rsidRDefault="009C6916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Practice skills needed to succeed in project</w:t>
      </w:r>
    </w:p>
    <w:p w:rsidR="00D1769A" w:rsidRDefault="00D1769A">
      <w:pPr>
        <w:rPr>
          <w:rFonts w:ascii="Times" w:hAnsi="Times"/>
        </w:rPr>
      </w:pPr>
    </w:p>
    <w:p w:rsidR="00A94FDF" w:rsidRDefault="00A94FDF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A94FDF" w:rsidRDefault="00A94FDF" w:rsidP="00A94FDF">
      <w:pPr>
        <w:rPr>
          <w:rFonts w:ascii="Times" w:hAnsi="Times"/>
          <w:b/>
        </w:rPr>
      </w:pPr>
    </w:p>
    <w:p w:rsidR="00A94FDF" w:rsidRDefault="00A94FDF" w:rsidP="009C6916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Hold Chinese brushes correctly</w:t>
      </w:r>
    </w:p>
    <w:p w:rsidR="00A94FDF" w:rsidRDefault="00A94FDF" w:rsidP="009C691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Brushes are held</w:t>
      </w:r>
      <w:r w:rsidR="009C6916">
        <w:rPr>
          <w:rFonts w:ascii="Times" w:hAnsi="Times"/>
        </w:rPr>
        <w:t xml:space="preserve"> vertically</w:t>
      </w:r>
      <w:r>
        <w:rPr>
          <w:rFonts w:ascii="Times" w:hAnsi="Times"/>
        </w:rPr>
        <w:t xml:space="preserve"> with the forefinger, middle finger and thumb, palm down.</w:t>
      </w:r>
    </w:p>
    <w:p w:rsidR="00A94FDF" w:rsidRPr="00463DE3" w:rsidRDefault="00A94FDF" w:rsidP="009C691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Movement of brush originates in the shoulder, not the wrist. </w:t>
      </w:r>
    </w:p>
    <w:p w:rsidR="00A94FDF" w:rsidRDefault="00A94FDF" w:rsidP="003F076D">
      <w:pPr>
        <w:rPr>
          <w:rFonts w:ascii="Times" w:hAnsi="Times"/>
        </w:rPr>
      </w:pPr>
    </w:p>
    <w:p w:rsidR="00A94FDF" w:rsidRPr="00E32D5D" w:rsidRDefault="00A94FDF" w:rsidP="003F076D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Paint with fluid, confident strokes</w:t>
      </w:r>
    </w:p>
    <w:p w:rsidR="00A94FDF" w:rsidRDefault="00A94FDF" w:rsidP="003F076D">
      <w:pPr>
        <w:rPr>
          <w:rFonts w:ascii="Times" w:hAnsi="Times"/>
        </w:rPr>
      </w:pPr>
    </w:p>
    <w:p w:rsidR="003F076D" w:rsidRPr="003F076D" w:rsidRDefault="003F076D" w:rsidP="003F076D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Control brush strokes accurately</w:t>
      </w:r>
    </w:p>
    <w:p w:rsidR="00A94FDF" w:rsidRDefault="003F076D" w:rsidP="003F076D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Concentrate on lines they wish to make</w:t>
      </w:r>
    </w:p>
    <w:p w:rsidR="003F076D" w:rsidRPr="003F076D" w:rsidRDefault="003F076D" w:rsidP="003F076D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Execute lines with focus, moving the brush along their intended path</w:t>
      </w:r>
    </w:p>
    <w:p w:rsidR="00A94FDF" w:rsidRPr="00A94FDF" w:rsidRDefault="00A94FDF" w:rsidP="003F076D">
      <w:pPr>
        <w:rPr>
          <w:rFonts w:ascii="Times" w:hAnsi="Times"/>
          <w:b/>
        </w:rPr>
      </w:pPr>
    </w:p>
    <w:p w:rsidR="00A94FDF" w:rsidRPr="00A94FDF" w:rsidRDefault="00A94FDF" w:rsidP="00A94FDF">
      <w:pPr>
        <w:rPr>
          <w:rFonts w:ascii="Times" w:hAnsi="Times"/>
          <w:b/>
        </w:rPr>
      </w:pPr>
    </w:p>
    <w:p w:rsidR="00D1769A" w:rsidRPr="003F076D" w:rsidRDefault="00D1769A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463DE3" w:rsidRDefault="00E32D5D" w:rsidP="00463DE3">
      <w:pPr>
        <w:ind w:left="1440"/>
        <w:rPr>
          <w:rFonts w:ascii="Times" w:hAnsi="Times"/>
        </w:rPr>
      </w:pPr>
      <w:r w:rsidRPr="003F076D">
        <w:rPr>
          <w:rFonts w:ascii="Times" w:hAnsi="Times"/>
          <w:b/>
        </w:rPr>
        <w:t>Line:</w:t>
      </w:r>
      <w:r>
        <w:rPr>
          <w:rFonts w:ascii="Times" w:hAnsi="Times"/>
        </w:rPr>
        <w:t xml:space="preserve"> A</w:t>
      </w:r>
      <w:r w:rsidR="00463DE3">
        <w:rPr>
          <w:rFonts w:ascii="Times" w:hAnsi="Times"/>
        </w:rPr>
        <w:t xml:space="preserve">n element of art; </w:t>
      </w:r>
      <w:r w:rsidR="0079739B" w:rsidRPr="0079739B">
        <w:rPr>
          <w:rFonts w:ascii="Times" w:hAnsi="Times"/>
        </w:rPr>
        <w:t>a mark that spans a distance between two points</w:t>
      </w:r>
      <w:r w:rsidR="0079739B">
        <w:rPr>
          <w:rFonts w:ascii="Times" w:hAnsi="Times"/>
        </w:rPr>
        <w:t>.</w:t>
      </w:r>
    </w:p>
    <w:p w:rsidR="00801383" w:rsidRDefault="00801383" w:rsidP="00463DE3">
      <w:pPr>
        <w:ind w:left="1440"/>
        <w:rPr>
          <w:rFonts w:ascii="Times" w:hAnsi="Times"/>
        </w:rPr>
      </w:pPr>
      <w:r>
        <w:rPr>
          <w:rFonts w:ascii="Times" w:hAnsi="Times"/>
          <w:b/>
        </w:rPr>
        <w:t>Weight:</w:t>
      </w:r>
      <w:r>
        <w:rPr>
          <w:rFonts w:ascii="Times" w:hAnsi="Times"/>
        </w:rPr>
        <w:t xml:space="preserve"> The thickness or thinness of a line.</w:t>
      </w:r>
    </w:p>
    <w:p w:rsidR="00801383" w:rsidRDefault="00801383" w:rsidP="00463DE3">
      <w:pPr>
        <w:ind w:left="1440"/>
        <w:rPr>
          <w:rFonts w:ascii="Times" w:hAnsi="Times"/>
        </w:rPr>
      </w:pPr>
      <w:r>
        <w:rPr>
          <w:rFonts w:ascii="Times" w:hAnsi="Times"/>
          <w:b/>
        </w:rPr>
        <w:t>Value:</w:t>
      </w:r>
      <w:r>
        <w:rPr>
          <w:rFonts w:ascii="Times" w:hAnsi="Times"/>
        </w:rPr>
        <w:t xml:space="preserve"> The lightness or darkness of a line.</w:t>
      </w:r>
    </w:p>
    <w:p w:rsidR="00801383" w:rsidRDefault="00801383" w:rsidP="00463DE3">
      <w:pPr>
        <w:ind w:left="1440"/>
        <w:rPr>
          <w:rFonts w:ascii="Times" w:hAnsi="Times"/>
        </w:rPr>
      </w:pPr>
      <w:r>
        <w:rPr>
          <w:rFonts w:ascii="Times" w:hAnsi="Times"/>
          <w:b/>
        </w:rPr>
        <w:t>Direction:</w:t>
      </w:r>
      <w:r>
        <w:rPr>
          <w:rFonts w:ascii="Times" w:hAnsi="Times"/>
        </w:rPr>
        <w:t xml:space="preserve"> The angle of the line as it travels across the page.</w:t>
      </w:r>
    </w:p>
    <w:p w:rsidR="00E32D5D" w:rsidRDefault="00E32D5D" w:rsidP="00463DE3">
      <w:pPr>
        <w:ind w:left="1440"/>
        <w:rPr>
          <w:rFonts w:ascii="Times" w:hAnsi="Times"/>
        </w:rPr>
      </w:pPr>
      <w:r w:rsidRPr="003F076D">
        <w:rPr>
          <w:rFonts w:ascii="Times" w:hAnsi="Times"/>
          <w:b/>
        </w:rPr>
        <w:t>Economy:</w:t>
      </w:r>
      <w:r>
        <w:rPr>
          <w:rFonts w:ascii="Times" w:hAnsi="Times"/>
        </w:rPr>
        <w:t xml:space="preserve"> A principle of art; </w:t>
      </w:r>
      <w:r w:rsidR="0079739B">
        <w:rPr>
          <w:rFonts w:ascii="Times" w:hAnsi="Times"/>
        </w:rPr>
        <w:t>using the bare minimum of marks to communicate an idea.</w:t>
      </w:r>
    </w:p>
    <w:p w:rsidR="00E84FCC" w:rsidRDefault="00E84FCC" w:rsidP="00463DE3">
      <w:pPr>
        <w:ind w:left="1440"/>
        <w:rPr>
          <w:rFonts w:ascii="Times" w:hAnsi="Times"/>
        </w:rPr>
      </w:pPr>
      <w:r w:rsidRPr="003F076D">
        <w:rPr>
          <w:rFonts w:ascii="Times" w:hAnsi="Times"/>
          <w:b/>
        </w:rPr>
        <w:t>Contour:</w:t>
      </w:r>
      <w:r>
        <w:rPr>
          <w:rFonts w:ascii="Times" w:hAnsi="Times"/>
        </w:rPr>
        <w:t xml:space="preserve"> the outline of an image.</w:t>
      </w:r>
    </w:p>
    <w:p w:rsidR="00D1769A" w:rsidRDefault="00E84FCC" w:rsidP="00E84FCC">
      <w:pPr>
        <w:ind w:left="1440"/>
        <w:rPr>
          <w:rFonts w:ascii="Times" w:hAnsi="Times"/>
        </w:rPr>
      </w:pPr>
      <w:r w:rsidRPr="003F076D">
        <w:rPr>
          <w:rFonts w:ascii="Times" w:hAnsi="Times"/>
          <w:b/>
        </w:rPr>
        <w:t>Fluid</w:t>
      </w:r>
      <w:r>
        <w:rPr>
          <w:rFonts w:ascii="Times" w:hAnsi="Times"/>
        </w:rPr>
        <w:t xml:space="preserve"> (as in line): </w:t>
      </w:r>
      <w:r w:rsidRPr="00E84FCC">
        <w:rPr>
          <w:rFonts w:ascii="Times" w:hAnsi="Times"/>
        </w:rPr>
        <w:t>Smooth and flowing; graceful</w:t>
      </w:r>
      <w:r>
        <w:rPr>
          <w:rFonts w:ascii="Times" w:hAnsi="Times"/>
        </w:rPr>
        <w:t>.</w:t>
      </w:r>
    </w:p>
    <w:p w:rsidR="00D1769A" w:rsidRDefault="00D1769A">
      <w:pPr>
        <w:rPr>
          <w:rFonts w:ascii="Times" w:hAnsi="Times"/>
        </w:rPr>
      </w:pPr>
    </w:p>
    <w:p w:rsidR="00D1769A" w:rsidRPr="00B6688D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3F076D" w:rsidRDefault="003F076D" w:rsidP="003F076D">
      <w:pPr>
        <w:ind w:left="1440"/>
        <w:rPr>
          <w:rFonts w:ascii="Times" w:hAnsi="Times"/>
        </w:rPr>
      </w:pPr>
    </w:p>
    <w:p w:rsidR="003F076D" w:rsidRPr="00801383" w:rsidRDefault="003F076D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15 Chinese calligraphy brushes</w:t>
      </w:r>
    </w:p>
    <w:p w:rsidR="003F076D" w:rsidRPr="00801383" w:rsidRDefault="003F076D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45 sheets white drawing paper, 16” x 24”</w:t>
      </w:r>
    </w:p>
    <w:p w:rsidR="003F076D" w:rsidRPr="00801383" w:rsidRDefault="003F076D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Newsprint pad for planning/practice</w:t>
      </w:r>
    </w:p>
    <w:p w:rsidR="003F076D" w:rsidRPr="00801383" w:rsidRDefault="003F076D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 xml:space="preserve">Black </w:t>
      </w:r>
      <w:proofErr w:type="spellStart"/>
      <w:r w:rsidRPr="00801383">
        <w:rPr>
          <w:rFonts w:ascii="Times" w:hAnsi="Times"/>
        </w:rPr>
        <w:t>Sumi</w:t>
      </w:r>
      <w:proofErr w:type="spellEnd"/>
      <w:r w:rsidRPr="00801383">
        <w:rPr>
          <w:rFonts w:ascii="Times" w:hAnsi="Times"/>
        </w:rPr>
        <w:t xml:space="preserve"> ink</w:t>
      </w:r>
    </w:p>
    <w:p w:rsidR="003F076D" w:rsidRPr="00801383" w:rsidRDefault="003F076D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Containers for water</w:t>
      </w:r>
    </w:p>
    <w:p w:rsidR="00772884" w:rsidRPr="00801383" w:rsidRDefault="00772884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Plastic painting palettes</w:t>
      </w:r>
    </w:p>
    <w:p w:rsidR="003F076D" w:rsidRPr="00801383" w:rsidRDefault="003F076D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Paper towels</w:t>
      </w:r>
    </w:p>
    <w:p w:rsidR="00FC02E6" w:rsidRPr="00801383" w:rsidRDefault="00FC02E6" w:rsidP="00801383">
      <w:pPr>
        <w:pStyle w:val="ListParagraph"/>
        <w:numPr>
          <w:ilvl w:val="2"/>
          <w:numId w:val="15"/>
        </w:numPr>
        <w:rPr>
          <w:rFonts w:ascii="Times" w:hAnsi="Times"/>
        </w:rPr>
      </w:pPr>
      <w:r w:rsidRPr="00801383">
        <w:rPr>
          <w:rFonts w:ascii="Times" w:hAnsi="Times"/>
        </w:rPr>
        <w:t>Reference images, either from magazines or the internet</w:t>
      </w:r>
    </w:p>
    <w:p w:rsidR="00B6688D" w:rsidRDefault="00B6688D" w:rsidP="00B6688D">
      <w:pPr>
        <w:rPr>
          <w:rFonts w:ascii="Times" w:hAnsi="Times"/>
        </w:rPr>
      </w:pPr>
    </w:p>
    <w:p w:rsidR="00B6688D" w:rsidRPr="00FC02E6" w:rsidRDefault="00FC02E6" w:rsidP="00B6688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FC02E6" w:rsidRDefault="00FC02E6" w:rsidP="00FC02E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Digital projector or smart board</w:t>
      </w:r>
    </w:p>
    <w:p w:rsidR="00FC02E6" w:rsidRDefault="00FC02E6" w:rsidP="00FC02E6">
      <w:pPr>
        <w:pStyle w:val="ListParagraph"/>
        <w:numPr>
          <w:ilvl w:val="1"/>
          <w:numId w:val="12"/>
        </w:numPr>
        <w:rPr>
          <w:rFonts w:ascii="Times" w:hAnsi="Times"/>
        </w:rPr>
      </w:pPr>
      <w:proofErr w:type="spellStart"/>
      <w:r>
        <w:rPr>
          <w:rFonts w:ascii="Times" w:hAnsi="Times"/>
        </w:rPr>
        <w:t>Powerpoint</w:t>
      </w:r>
      <w:proofErr w:type="spellEnd"/>
      <w:r>
        <w:rPr>
          <w:rFonts w:ascii="Times" w:hAnsi="Times"/>
        </w:rPr>
        <w:t xml:space="preserve"> slideshow of Chinese brush painting</w:t>
      </w:r>
    </w:p>
    <w:p w:rsidR="00FC02E6" w:rsidRDefault="00FC02E6" w:rsidP="00FC02E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lastRenderedPageBreak/>
        <w:t>Laptop or other computer for running slideshow</w:t>
      </w:r>
    </w:p>
    <w:p w:rsidR="00D54D83" w:rsidRDefault="006877B6" w:rsidP="00D54D83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Easel</w:t>
      </w:r>
    </w:p>
    <w:p w:rsidR="0093684E" w:rsidRPr="00B87070" w:rsidRDefault="00B87070" w:rsidP="0093684E">
      <w:pPr>
        <w:pStyle w:val="ListParagraph"/>
        <w:numPr>
          <w:ilvl w:val="1"/>
          <w:numId w:val="12"/>
        </w:numPr>
        <w:rPr>
          <w:rFonts w:ascii="Times" w:hAnsi="Times"/>
        </w:rPr>
      </w:pPr>
      <w:r w:rsidRPr="00B87070">
        <w:rPr>
          <w:rFonts w:ascii="Times" w:hAnsi="Times"/>
        </w:rPr>
        <w:t>Teacher exemplars</w:t>
      </w:r>
    </w:p>
    <w:p w:rsidR="00801383" w:rsidRDefault="00801383" w:rsidP="0093684E">
      <w:pPr>
        <w:jc w:val="center"/>
        <w:rPr>
          <w:rFonts w:ascii="Times" w:hAnsi="Times"/>
          <w:noProof/>
        </w:rPr>
      </w:pPr>
    </w:p>
    <w:p w:rsidR="00FC02E6" w:rsidRPr="00FC02E6" w:rsidRDefault="00FC02E6" w:rsidP="00FC02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AD0DBF" w:rsidP="00570C4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9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304000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FC02E6" w:rsidRPr="00570C49" w:rsidRDefault="00304000" w:rsidP="0030400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fldChar w:fldCharType="end"/>
      </w:r>
      <w:hyperlink r:id="rId10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7815FF" w:rsidRPr="009A64F2" w:rsidRDefault="00AD0DBF" w:rsidP="007815FF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11" w:history="1">
        <w:r w:rsidR="007815FF" w:rsidRPr="007815FF">
          <w:rPr>
            <w:rStyle w:val="Hyperlink"/>
            <w:rFonts w:ascii="Times New Roman" w:hAnsi="Times New Roman"/>
            <w:szCs w:val="24"/>
          </w:rPr>
          <w:t>www.artstor.org</w:t>
        </w:r>
      </w:hyperlink>
    </w:p>
    <w:p w:rsidR="009A64F2" w:rsidRPr="007815FF" w:rsidRDefault="009A64F2" w:rsidP="009A64F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t xml:space="preserve">Personal Website of Betty J </w:t>
      </w:r>
      <w:proofErr w:type="spellStart"/>
      <w:r>
        <w:rPr>
          <w:rFonts w:ascii="Times New Roman" w:hAnsi="Times New Roman"/>
          <w:szCs w:val="24"/>
        </w:rPr>
        <w:t>Sarantos</w:t>
      </w:r>
      <w:proofErr w:type="spellEnd"/>
      <w:r>
        <w:rPr>
          <w:rFonts w:ascii="Times New Roman" w:hAnsi="Times New Roman"/>
          <w:szCs w:val="24"/>
        </w:rPr>
        <w:t xml:space="preserve">: </w:t>
      </w:r>
      <w:hyperlink r:id="rId12" w:history="1">
        <w:r w:rsidRPr="009A64F2">
          <w:rPr>
            <w:rStyle w:val="Hyperlink"/>
            <w:rFonts w:ascii="Times New Roman" w:hAnsi="Times New Roman"/>
            <w:szCs w:val="24"/>
          </w:rPr>
          <w:t>http://www.croquetartist.com/chinese.htm</w:t>
        </w:r>
      </w:hyperlink>
    </w:p>
    <w:p w:rsidR="003F076D" w:rsidRDefault="003F076D" w:rsidP="003F076D">
      <w:pPr>
        <w:ind w:left="720" w:firstLine="720"/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8D0BEF">
        <w:rPr>
          <w:rFonts w:ascii="Times" w:hAnsi="Times"/>
          <w:b/>
        </w:rPr>
        <w:t>Artistic</w:t>
      </w:r>
      <w:r w:rsidRPr="00C15024">
        <w:rPr>
          <w:rFonts w:ascii="Times" w:hAnsi="Times"/>
        </w:rPr>
        <w:t xml:space="preserve">, </w:t>
      </w:r>
      <w:r w:rsidRPr="008D0BEF">
        <w:rPr>
          <w:rFonts w:ascii="Times" w:hAnsi="Times"/>
          <w:b/>
        </w:rPr>
        <w:t>Intellectual</w:t>
      </w:r>
      <w:r w:rsidRPr="00C15024">
        <w:rPr>
          <w:rFonts w:ascii="Times" w:hAnsi="Times"/>
        </w:rPr>
        <w:t>, Imaginative, Kinesthetic)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C15024" w:rsidRPr="001559B1" w:rsidRDefault="008D0BEF" w:rsidP="001559B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Painting with ink offers artistic motivation</w:t>
      </w:r>
    </w:p>
    <w:p w:rsidR="00D1769A" w:rsidRPr="001559B1" w:rsidRDefault="00C15024" w:rsidP="001559B1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1559B1">
        <w:rPr>
          <w:rFonts w:ascii="Times" w:hAnsi="Times"/>
        </w:rPr>
        <w:t>Intellectual challenge of applying principle of economy to chosen subject.</w:t>
      </w:r>
    </w:p>
    <w:p w:rsidR="00D1769A" w:rsidRDefault="00D1769A">
      <w:pPr>
        <w:rPr>
          <w:rFonts w:ascii="Times" w:hAnsi="Times"/>
        </w:rPr>
      </w:pPr>
    </w:p>
    <w:p w:rsidR="00D1769A" w:rsidRPr="006877B6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6877B6" w:rsidRDefault="006877B6" w:rsidP="006877B6">
      <w:pPr>
        <w:rPr>
          <w:rFonts w:ascii="Times" w:hAnsi="Times"/>
          <w:b/>
        </w:rPr>
      </w:pPr>
    </w:p>
    <w:p w:rsidR="006877B6" w:rsidRDefault="006877B6" w:rsidP="006877B6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T shows slideshow of Chinese brush paintings</w:t>
      </w:r>
    </w:p>
    <w:p w:rsidR="006877B6" w:rsidRDefault="006877B6" w:rsidP="006877B6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T asks S if the images look lifelike</w:t>
      </w:r>
    </w:p>
    <w:p w:rsid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S respond</w:t>
      </w:r>
    </w:p>
    <w:p w:rsidR="006877B6" w:rsidRDefault="006877B6" w:rsidP="006877B6">
      <w:pPr>
        <w:pStyle w:val="ListParagraph"/>
        <w:numPr>
          <w:ilvl w:val="1"/>
          <w:numId w:val="6"/>
        </w:numPr>
        <w:rPr>
          <w:rFonts w:ascii="Times" w:hAnsi="Times"/>
        </w:rPr>
      </w:pPr>
      <w:r w:rsidRPr="006877B6">
        <w:rPr>
          <w:rFonts w:ascii="Times" w:hAnsi="Times"/>
        </w:rPr>
        <w:t>T asks how they are different from what you see in the world</w:t>
      </w:r>
    </w:p>
    <w:p w:rsidR="006877B6" w:rsidRP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 w:rsidRPr="006877B6">
        <w:rPr>
          <w:rFonts w:ascii="Times" w:hAnsi="Times"/>
        </w:rPr>
        <w:t>S Respond</w:t>
      </w:r>
    </w:p>
    <w:p w:rsidR="006877B6" w:rsidRDefault="006877B6" w:rsidP="006877B6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T introduces concepts of line and economy</w:t>
      </w:r>
    </w:p>
    <w:p w:rsid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explains how in Chinese brush painting, natural forms are simplified to their most basic lines.</w:t>
      </w:r>
    </w:p>
    <w:p w:rsid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asks S to describe the lines in a painting</w:t>
      </w:r>
    </w:p>
    <w:p w:rsidR="006877B6" w:rsidRDefault="006877B6" w:rsidP="006877B6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Where do you see short lines?</w:t>
      </w:r>
    </w:p>
    <w:p w:rsidR="006877B6" w:rsidRDefault="006877B6" w:rsidP="006877B6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Choppy or rough lines?</w:t>
      </w:r>
    </w:p>
    <w:p w:rsidR="006877B6" w:rsidRDefault="006877B6" w:rsidP="006877B6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Long, fluid lines?</w:t>
      </w:r>
    </w:p>
    <w:p w:rsidR="006877B6" w:rsidRDefault="006877B6" w:rsidP="006877B6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Are the lines different values?</w:t>
      </w:r>
    </w:p>
    <w:p w:rsidR="006877B6" w:rsidRDefault="006877B6" w:rsidP="006877B6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T guides students in practice brushwork</w:t>
      </w:r>
    </w:p>
    <w:p w:rsidR="006877B6" w:rsidRDefault="006877B6" w:rsidP="006877B6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T distributes newsprint, brushes, ink, and water</w:t>
      </w:r>
    </w:p>
    <w:p w:rsidR="006877B6" w:rsidRDefault="006877B6" w:rsidP="006877B6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T demonstrates how to hold brush</w:t>
      </w:r>
    </w:p>
    <w:p w:rsid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Brush is held vertical to the page</w:t>
      </w:r>
    </w:p>
    <w:p w:rsid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Brush is gripped loosely between the thumb and first two fingers, palm down</w:t>
      </w:r>
    </w:p>
    <w:p w:rsidR="006877B6" w:rsidRDefault="006877B6" w:rsidP="006877B6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Movement of brush originates in the shoulder</w:t>
      </w:r>
    </w:p>
    <w:p w:rsidR="006877B6" w:rsidRDefault="006877B6" w:rsidP="000D3FD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 checks </w:t>
      </w:r>
      <w:r w:rsidR="000D3FD4">
        <w:rPr>
          <w:rFonts w:ascii="Times" w:hAnsi="Times"/>
        </w:rPr>
        <w:t xml:space="preserve">visually </w:t>
      </w:r>
      <w:r>
        <w:rPr>
          <w:rFonts w:ascii="Times" w:hAnsi="Times"/>
        </w:rPr>
        <w:t xml:space="preserve">that all students </w:t>
      </w:r>
      <w:r w:rsidR="000D3FD4">
        <w:rPr>
          <w:rFonts w:ascii="Times" w:hAnsi="Times"/>
        </w:rPr>
        <w:t>hold brushes correctly</w:t>
      </w:r>
    </w:p>
    <w:p w:rsidR="000D3FD4" w:rsidRDefault="000D3FD4" w:rsidP="006877B6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 leads guided practice in </w:t>
      </w:r>
      <w:proofErr w:type="spellStart"/>
      <w:r>
        <w:rPr>
          <w:rFonts w:ascii="Times" w:hAnsi="Times"/>
        </w:rPr>
        <w:t>markmaking</w:t>
      </w:r>
      <w:proofErr w:type="spellEnd"/>
    </w:p>
    <w:p w:rsidR="006877B6" w:rsidRDefault="006877B6" w:rsidP="000D3FD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works on easel at front of room to demonstrate different marks, and has students follow along at their seats</w:t>
      </w:r>
    </w:p>
    <w:p w:rsidR="00772884" w:rsidRDefault="00772884" w:rsidP="000D3FD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 and S pour some </w:t>
      </w:r>
      <w:proofErr w:type="spellStart"/>
      <w:r>
        <w:rPr>
          <w:rFonts w:ascii="Times" w:hAnsi="Times"/>
        </w:rPr>
        <w:t>sumi</w:t>
      </w:r>
      <w:proofErr w:type="spellEnd"/>
      <w:r>
        <w:rPr>
          <w:rFonts w:ascii="Times" w:hAnsi="Times"/>
        </w:rPr>
        <w:t xml:space="preserve"> ink into plastic palettes</w:t>
      </w:r>
    </w:p>
    <w:p w:rsidR="00772884" w:rsidRDefault="00772884" w:rsidP="000D3FD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and S wet brushes, wiping excess water from brush on lip of water container</w:t>
      </w:r>
    </w:p>
    <w:p w:rsidR="00772884" w:rsidRDefault="00772884" w:rsidP="000D3FD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and S saturate first third of brush in ink</w:t>
      </w:r>
    </w:p>
    <w:p w:rsidR="00772884" w:rsidRDefault="00772884" w:rsidP="000D3FD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guides S in making different kinds of lines</w:t>
      </w:r>
    </w:p>
    <w:p w:rsidR="006877B6" w:rsidRDefault="006877B6" w:rsidP="000D3FD4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lastRenderedPageBreak/>
        <w:t>Long straight lines</w:t>
      </w:r>
    </w:p>
    <w:p w:rsidR="006877B6" w:rsidRDefault="006877B6" w:rsidP="000D3FD4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Long wavy lines</w:t>
      </w:r>
    </w:p>
    <w:p w:rsidR="000D3FD4" w:rsidRDefault="000D3FD4" w:rsidP="000D3FD4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Short choppy lines</w:t>
      </w:r>
    </w:p>
    <w:p w:rsidR="000D3FD4" w:rsidRDefault="000D3FD4" w:rsidP="000D3FD4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Thin lines</w:t>
      </w:r>
    </w:p>
    <w:p w:rsidR="000D3FD4" w:rsidRDefault="000D3FD4" w:rsidP="000D3FD4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Fat lines</w:t>
      </w:r>
    </w:p>
    <w:p w:rsidR="00772884" w:rsidRDefault="00772884" w:rsidP="000D3FD4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Lines varying in width</w:t>
      </w:r>
    </w:p>
    <w:p w:rsidR="00772884" w:rsidRDefault="00772884" w:rsidP="00772884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>T demonstrates how line width is controlled by pressure</w:t>
      </w:r>
    </w:p>
    <w:p w:rsidR="00130436" w:rsidRDefault="000D3FD4" w:rsidP="00D9099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 repeats this for lines of varying value, explaining how </w:t>
      </w:r>
      <w:r w:rsidR="00D90999">
        <w:rPr>
          <w:rFonts w:ascii="Times" w:hAnsi="Times"/>
        </w:rPr>
        <w:t>S can lighten the value of ink by mixing it with more water</w:t>
      </w:r>
    </w:p>
    <w:p w:rsidR="00801383" w:rsidRDefault="00801383" w:rsidP="00801383">
      <w:pPr>
        <w:rPr>
          <w:rFonts w:ascii="Times" w:hAnsi="Times"/>
        </w:rPr>
      </w:pPr>
    </w:p>
    <w:p w:rsidR="00801383" w:rsidRDefault="00801383" w:rsidP="00801383">
      <w:pPr>
        <w:jc w:val="center"/>
        <w:rPr>
          <w:rFonts w:ascii="Times" w:hAnsi="Times"/>
        </w:rPr>
      </w:pPr>
      <w:r w:rsidRPr="00801383">
        <w:rPr>
          <w:rFonts w:ascii="Times" w:hAnsi="Times"/>
        </w:rPr>
        <w:t>***********************</w:t>
      </w:r>
      <w:r>
        <w:rPr>
          <w:rFonts w:ascii="Times" w:hAnsi="Times"/>
        </w:rPr>
        <w:t>DAY TWO***********************</w:t>
      </w:r>
    </w:p>
    <w:p w:rsidR="00801383" w:rsidRPr="00801383" w:rsidRDefault="00801383" w:rsidP="00801383">
      <w:pPr>
        <w:rPr>
          <w:rFonts w:ascii="Times" w:hAnsi="Times"/>
        </w:rPr>
      </w:pPr>
    </w:p>
    <w:p w:rsidR="00D90999" w:rsidRDefault="00D90999" w:rsidP="00D9099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T directs S to find source images for original paintings</w:t>
      </w:r>
    </w:p>
    <w:p w:rsidR="00D90999" w:rsidRDefault="00D90999" w:rsidP="00D90999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Images may be found on  internet or magazines</w:t>
      </w:r>
    </w:p>
    <w:p w:rsidR="00D90999" w:rsidRDefault="00D90999" w:rsidP="00D90999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Images must be something from nature—plant or animal.</w:t>
      </w:r>
    </w:p>
    <w:p w:rsidR="00D90999" w:rsidRDefault="00D90999" w:rsidP="00D9099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 create paintings on good paper</w:t>
      </w:r>
    </w:p>
    <w:p w:rsidR="00D90999" w:rsidRDefault="00D90999" w:rsidP="00D90999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T instructs S to create several paintings of their chosen subject</w:t>
      </w:r>
    </w:p>
    <w:p w:rsidR="00D90999" w:rsidRDefault="00D90999" w:rsidP="00D9099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encourages S verbally to experiment with different approaches to economy, leaving out or retaining different details of an image</w:t>
      </w:r>
    </w:p>
    <w:p w:rsidR="00D90999" w:rsidRDefault="00D90999" w:rsidP="00D9099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T encourages S verbally to experiment with different types of line</w:t>
      </w:r>
    </w:p>
    <w:p w:rsidR="00D90999" w:rsidRDefault="00D90999" w:rsidP="00D9099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 sign paintings and begin self-assessment</w:t>
      </w:r>
      <w:r w:rsidR="00772884">
        <w:rPr>
          <w:rFonts w:ascii="Times" w:hAnsi="Times"/>
        </w:rPr>
        <w:t xml:space="preserve"> and teacher feedback form</w:t>
      </w:r>
    </w:p>
    <w:p w:rsidR="00AF15A1" w:rsidRDefault="00D90999" w:rsidP="00D90999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Self-assessment asks S to pick their best painting in one to two paragraphs describe:</w:t>
      </w:r>
    </w:p>
    <w:p w:rsidR="00D90999" w:rsidRDefault="00D90999" w:rsidP="00D9099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Why it is the most successful</w:t>
      </w:r>
    </w:p>
    <w:p w:rsidR="00D90999" w:rsidRDefault="00D90999" w:rsidP="00D9099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What kind of lines it contains</w:t>
      </w:r>
    </w:p>
    <w:p w:rsidR="00D90999" w:rsidRDefault="00D90999" w:rsidP="00D9099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How it demonstrates the principle of economy</w:t>
      </w:r>
    </w:p>
    <w:p w:rsidR="00772884" w:rsidRDefault="00772884" w:rsidP="0077288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Teacher feedback form asks:</w:t>
      </w:r>
    </w:p>
    <w:p w:rsidR="00772884" w:rsidRDefault="00772884" w:rsidP="0077288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What did you like best about this project?</w:t>
      </w:r>
    </w:p>
    <w:p w:rsidR="00772884" w:rsidRDefault="00772884" w:rsidP="0077288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What did you like least?</w:t>
      </w:r>
    </w:p>
    <w:p w:rsidR="00772884" w:rsidRDefault="00772884" w:rsidP="0077288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Tell me the most important thing you learned: </w:t>
      </w:r>
    </w:p>
    <w:p w:rsidR="00772884" w:rsidRDefault="00772884" w:rsidP="00772884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Class cleans up.</w:t>
      </w:r>
    </w:p>
    <w:p w:rsidR="00772884" w:rsidRDefault="00772884" w:rsidP="0077288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Move brushes, water containers, and palettes to sink area</w:t>
      </w:r>
    </w:p>
    <w:p w:rsidR="00772884" w:rsidRDefault="00772884" w:rsidP="00772884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Wash brushes in cool water</w:t>
      </w:r>
    </w:p>
    <w:p w:rsidR="00772884" w:rsidRDefault="00772884" w:rsidP="0077288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Discard paper towels</w:t>
      </w:r>
    </w:p>
    <w:p w:rsidR="00772884" w:rsidRDefault="00772884" w:rsidP="0077288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Wipe down tables</w:t>
      </w:r>
    </w:p>
    <w:p w:rsidR="00772884" w:rsidRPr="00772884" w:rsidRDefault="00772884" w:rsidP="0077288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Leave finished paintings to dry in isolated area of classroom.</w:t>
      </w:r>
    </w:p>
    <w:p w:rsidR="00AF15A1" w:rsidRDefault="00AF15A1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</w:rPr>
        <w:tab/>
      </w:r>
      <w:r w:rsidR="00D1769A">
        <w:rPr>
          <w:rFonts w:ascii="Times" w:hAnsi="Times"/>
        </w:rPr>
        <w:t>C.</w:t>
      </w:r>
      <w:r w:rsidR="00D1769A">
        <w:rPr>
          <w:rFonts w:ascii="Times" w:hAnsi="Times"/>
        </w:rPr>
        <w:tab/>
        <w:t xml:space="preserve">Discipline Model </w:t>
      </w:r>
      <w:proofErr w:type="gramStart"/>
      <w:r w:rsidR="00D1769A">
        <w:rPr>
          <w:rFonts w:ascii="Times" w:hAnsi="Times"/>
        </w:rPr>
        <w:t>Description  (</w:t>
      </w:r>
      <w:proofErr w:type="gramEnd"/>
      <w:r w:rsidR="00D1769A"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  <w:b/>
        </w:rPr>
        <w:br w:type="page"/>
      </w:r>
      <w:r w:rsidR="00D1769A">
        <w:rPr>
          <w:rFonts w:ascii="Times" w:hAnsi="Times"/>
          <w:b/>
        </w:rPr>
        <w:lastRenderedPageBreak/>
        <w:t>IV.</w:t>
      </w:r>
      <w:r w:rsidR="00D1769A">
        <w:rPr>
          <w:rFonts w:ascii="Times" w:hAnsi="Times"/>
          <w:b/>
        </w:rPr>
        <w:tab/>
        <w:t>ASSESSMENT/EVALUATION:</w:t>
      </w:r>
      <w:r w:rsidR="00D1769A">
        <w:rPr>
          <w:rFonts w:ascii="Times" w:hAnsi="Times"/>
        </w:rPr>
        <w:t xml:space="preserve">  critical analysis of observed results</w:t>
      </w:r>
    </w:p>
    <w:p w:rsidR="0093684E" w:rsidRDefault="0093684E">
      <w:pPr>
        <w:rPr>
          <w:rFonts w:ascii="Times" w:hAnsi="Times"/>
        </w:rPr>
      </w:pPr>
    </w:p>
    <w:p w:rsidR="00EF77AA" w:rsidRPr="00EF77AA" w:rsidRDefault="00EF77AA" w:rsidP="00EF77AA">
      <w:pPr>
        <w:rPr>
          <w:rFonts w:ascii="Times" w:hAnsi="Times"/>
        </w:rPr>
      </w:pPr>
      <w:r w:rsidRPr="00EF77AA">
        <w:rPr>
          <w:rFonts w:ascii="Times" w:hAnsi="Times"/>
        </w:rPr>
        <w:t>Orally quiz students on definition of economy. Orally ask students to identify how they have used economy in their work.</w:t>
      </w:r>
    </w:p>
    <w:p w:rsidR="00EF77AA" w:rsidRPr="00EF77AA" w:rsidRDefault="00EF77AA" w:rsidP="00EF77AA">
      <w:pPr>
        <w:rPr>
          <w:rFonts w:ascii="Times" w:hAnsi="Times"/>
        </w:rPr>
      </w:pPr>
    </w:p>
    <w:p w:rsidR="00EF77AA" w:rsidRPr="00EF77AA" w:rsidRDefault="00EF77AA" w:rsidP="00EF77AA">
      <w:pPr>
        <w:rPr>
          <w:rFonts w:ascii="Times" w:hAnsi="Times"/>
        </w:rPr>
      </w:pPr>
      <w:r w:rsidRPr="00EF77AA">
        <w:rPr>
          <w:rFonts w:ascii="Times" w:hAnsi="Times"/>
        </w:rPr>
        <w:t>Observation criteria:</w:t>
      </w:r>
    </w:p>
    <w:p w:rsidR="00EF77AA" w:rsidRPr="00EF77AA" w:rsidRDefault="00EF77AA" w:rsidP="00EF77AA">
      <w:pPr>
        <w:rPr>
          <w:rFonts w:ascii="Times" w:hAnsi="Times"/>
        </w:rPr>
      </w:pPr>
      <w:r w:rsidRPr="00EF77AA">
        <w:rPr>
          <w:rFonts w:ascii="Times" w:hAnsi="Times"/>
        </w:rPr>
        <w:t>Student is on task</w:t>
      </w:r>
    </w:p>
    <w:p w:rsidR="00EF77AA" w:rsidRPr="00EF77AA" w:rsidRDefault="00EF77AA" w:rsidP="00EF77AA">
      <w:pPr>
        <w:rPr>
          <w:rFonts w:ascii="Times" w:hAnsi="Times"/>
        </w:rPr>
      </w:pPr>
      <w:r w:rsidRPr="00EF77AA">
        <w:rPr>
          <w:rFonts w:ascii="Times" w:hAnsi="Times"/>
        </w:rPr>
        <w:t>Student does not disturb others from their work</w:t>
      </w:r>
    </w:p>
    <w:p w:rsidR="00EF77AA" w:rsidRPr="00EF77AA" w:rsidRDefault="00EF77AA" w:rsidP="00EF77AA">
      <w:pPr>
        <w:rPr>
          <w:rFonts w:ascii="Times" w:hAnsi="Times"/>
        </w:rPr>
      </w:pPr>
    </w:p>
    <w:p w:rsidR="00EF77AA" w:rsidRPr="00EF77AA" w:rsidRDefault="00535D94" w:rsidP="00EF77AA">
      <w:pPr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>
            <wp:extent cx="8138572" cy="6288554"/>
            <wp:effectExtent l="0" t="8573" r="6668" b="666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h painting rubr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3451" cy="62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535D94" w:rsidRDefault="00535D94">
      <w:pPr>
        <w:rPr>
          <w:rFonts w:ascii="Times" w:hAnsi="Times"/>
          <w:b/>
        </w:rPr>
      </w:pPr>
    </w:p>
    <w:p w:rsidR="00535D94" w:rsidRPr="00535D94" w:rsidRDefault="00535D94" w:rsidP="00535D94">
      <w:pPr>
        <w:pStyle w:val="ListParagraph"/>
        <w:numPr>
          <w:ilvl w:val="0"/>
          <w:numId w:val="16"/>
        </w:numPr>
        <w:rPr>
          <w:rFonts w:ascii="Times" w:hAnsi="Times"/>
          <w:b/>
        </w:rPr>
      </w:pPr>
      <w:r>
        <w:rPr>
          <w:rFonts w:ascii="Times" w:hAnsi="Times"/>
        </w:rPr>
        <w:t>Adaptation made mid-lesson to provide students with reference images, as printing images from computers proved to waste too much time</w:t>
      </w:r>
    </w:p>
    <w:p w:rsidR="00535D94" w:rsidRPr="00DD3FCC" w:rsidRDefault="00535D94" w:rsidP="00535D94">
      <w:pPr>
        <w:pStyle w:val="ListParagraph"/>
        <w:numPr>
          <w:ilvl w:val="0"/>
          <w:numId w:val="16"/>
        </w:numPr>
        <w:rPr>
          <w:rFonts w:ascii="Times" w:hAnsi="Times"/>
          <w:b/>
        </w:rPr>
      </w:pPr>
      <w:r>
        <w:rPr>
          <w:rFonts w:ascii="Times" w:hAnsi="Times"/>
        </w:rPr>
        <w:t>Some images worked better than others. Flowers, especially the rose, worked very, very well; it might be worth doing this lesson exclusively of images of flowers, as they lend themselves well to line paintings.</w:t>
      </w:r>
    </w:p>
    <w:p w:rsidR="00DD3FCC" w:rsidRPr="00DD3FCC" w:rsidRDefault="00DD3FCC" w:rsidP="00535D94">
      <w:pPr>
        <w:pStyle w:val="ListParagraph"/>
        <w:numPr>
          <w:ilvl w:val="0"/>
          <w:numId w:val="16"/>
        </w:numPr>
        <w:rPr>
          <w:rFonts w:ascii="Times" w:hAnsi="Times"/>
          <w:b/>
        </w:rPr>
      </w:pPr>
      <w:r>
        <w:rPr>
          <w:rFonts w:ascii="Times" w:hAnsi="Times"/>
        </w:rPr>
        <w:t>Describe specific procedures for changing water as it darkens (e.g. designate one person per table)</w:t>
      </w:r>
    </w:p>
    <w:p w:rsidR="00DD3FCC" w:rsidRPr="00535D94" w:rsidRDefault="00DD3FCC" w:rsidP="00535D94">
      <w:pPr>
        <w:pStyle w:val="ListParagraph"/>
        <w:numPr>
          <w:ilvl w:val="0"/>
          <w:numId w:val="16"/>
        </w:numPr>
        <w:rPr>
          <w:rFonts w:ascii="Times" w:hAnsi="Times"/>
          <w:b/>
        </w:rPr>
      </w:pPr>
      <w:r>
        <w:rPr>
          <w:rFonts w:ascii="Times" w:hAnsi="Times"/>
        </w:rPr>
        <w:t>Emphasize using ink frugally</w:t>
      </w:r>
    </w:p>
    <w:sectPr w:rsidR="00DD3FCC" w:rsidRPr="00535D94" w:rsidSect="00A73121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BF" w:rsidRDefault="00AD0DBF">
      <w:r>
        <w:separator/>
      </w:r>
    </w:p>
  </w:endnote>
  <w:endnote w:type="continuationSeparator" w:id="0">
    <w:p w:rsidR="00AD0DBF" w:rsidRDefault="00AD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37" w:rsidRDefault="00A73121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A73121">
      <w:rPr>
        <w:rFonts w:ascii="Times" w:hAnsi="Times"/>
        <w:sz w:val="20"/>
      </w:rPr>
      <w:t xml:space="preserve">Page </w:t>
    </w:r>
    <w:r w:rsidRPr="00A73121">
      <w:rPr>
        <w:rFonts w:ascii="Times" w:hAnsi="Times"/>
        <w:b/>
        <w:sz w:val="20"/>
      </w:rPr>
      <w:fldChar w:fldCharType="begin"/>
    </w:r>
    <w:r w:rsidRPr="00A73121">
      <w:rPr>
        <w:rFonts w:ascii="Times" w:hAnsi="Times"/>
        <w:b/>
        <w:sz w:val="20"/>
      </w:rPr>
      <w:instrText xml:space="preserve"> PAGE  \* Arabic  \* MERGEFORMAT </w:instrText>
    </w:r>
    <w:r w:rsidRPr="00A73121">
      <w:rPr>
        <w:rFonts w:ascii="Times" w:hAnsi="Times"/>
        <w:b/>
        <w:sz w:val="20"/>
      </w:rPr>
      <w:fldChar w:fldCharType="separate"/>
    </w:r>
    <w:r w:rsidR="00335BCB">
      <w:rPr>
        <w:rFonts w:ascii="Times" w:hAnsi="Times"/>
        <w:b/>
        <w:noProof/>
        <w:sz w:val="20"/>
      </w:rPr>
      <w:t>1</w:t>
    </w:r>
    <w:r w:rsidRPr="00A73121">
      <w:rPr>
        <w:rFonts w:ascii="Times" w:hAnsi="Times"/>
        <w:b/>
        <w:sz w:val="20"/>
      </w:rPr>
      <w:fldChar w:fldCharType="end"/>
    </w:r>
    <w:r w:rsidRPr="00A73121">
      <w:rPr>
        <w:rFonts w:ascii="Times" w:hAnsi="Times"/>
        <w:sz w:val="20"/>
      </w:rPr>
      <w:t xml:space="preserve"> of </w:t>
    </w:r>
    <w:r w:rsidRPr="00A73121">
      <w:rPr>
        <w:rFonts w:ascii="Times" w:hAnsi="Times"/>
        <w:b/>
        <w:sz w:val="20"/>
      </w:rPr>
      <w:fldChar w:fldCharType="begin"/>
    </w:r>
    <w:r w:rsidRPr="00A73121">
      <w:rPr>
        <w:rFonts w:ascii="Times" w:hAnsi="Times"/>
        <w:b/>
        <w:sz w:val="20"/>
      </w:rPr>
      <w:instrText xml:space="preserve"> NUMPAGES  \* Arabic  \* MERGEFORMAT </w:instrText>
    </w:r>
    <w:r w:rsidRPr="00A73121">
      <w:rPr>
        <w:rFonts w:ascii="Times" w:hAnsi="Times"/>
        <w:b/>
        <w:sz w:val="20"/>
      </w:rPr>
      <w:fldChar w:fldCharType="separate"/>
    </w:r>
    <w:r w:rsidR="00335BCB">
      <w:rPr>
        <w:rFonts w:ascii="Times" w:hAnsi="Times"/>
        <w:b/>
        <w:noProof/>
        <w:sz w:val="20"/>
      </w:rPr>
      <w:t>8</w:t>
    </w:r>
    <w:r w:rsidRPr="00A73121">
      <w:rPr>
        <w:rFonts w:ascii="Times" w:hAnsi="Times"/>
        <w:b/>
        <w:sz w:val="20"/>
      </w:rPr>
      <w:fldChar w:fldCharType="end"/>
    </w:r>
    <w:r w:rsidR="00D1769A">
      <w:rPr>
        <w:rFonts w:ascii="Times" w:hAnsi="Times"/>
        <w:sz w:val="20"/>
      </w:rPr>
      <w:tab/>
    </w:r>
    <w:r w:rsidR="00D1769A">
      <w:rPr>
        <w:rFonts w:ascii="Times" w:hAnsi="Times"/>
        <w:sz w:val="20"/>
      </w:rPr>
      <w:tab/>
    </w:r>
    <w:r>
      <w:rPr>
        <w:rFonts w:ascii="Times" w:hAnsi="Times"/>
        <w:sz w:val="20"/>
      </w:rPr>
      <w:t>12/16/2011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BF" w:rsidRDefault="00AD0DBF">
      <w:r>
        <w:separator/>
      </w:r>
    </w:p>
  </w:footnote>
  <w:footnote w:type="continuationSeparator" w:id="0">
    <w:p w:rsidR="00AD0DBF" w:rsidRDefault="00AD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A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Element: Line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Principle: Economy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Level: 6</w:t>
    </w:r>
    <w:r w:rsidRPr="00991EE9">
      <w:rPr>
        <w:rFonts w:ascii="Times" w:hAnsi="Times"/>
        <w:b/>
        <w:sz w:val="18"/>
        <w:vertAlign w:val="superscript"/>
      </w:rPr>
      <w:t>th</w:t>
    </w:r>
    <w:r>
      <w:rPr>
        <w:rFonts w:ascii="Times" w:hAnsi="Times"/>
        <w:b/>
        <w:sz w:val="18"/>
      </w:rPr>
      <w:t xml:space="preserve"> Grade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Title: Chinese Brush Painting</w:t>
    </w:r>
  </w:p>
  <w:p w:rsidR="00D1769A" w:rsidRDefault="00D1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147466"/>
    <w:multiLevelType w:val="hybridMultilevel"/>
    <w:tmpl w:val="6D58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>
    <w:nsid w:val="34A0277C"/>
    <w:multiLevelType w:val="hybridMultilevel"/>
    <w:tmpl w:val="171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00E55"/>
    <w:multiLevelType w:val="hybridMultilevel"/>
    <w:tmpl w:val="C4A2EF98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4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6599B"/>
    <w:rsid w:val="000D3FD4"/>
    <w:rsid w:val="000E148D"/>
    <w:rsid w:val="00130436"/>
    <w:rsid w:val="0013634D"/>
    <w:rsid w:val="001559B1"/>
    <w:rsid w:val="002B78BA"/>
    <w:rsid w:val="00304000"/>
    <w:rsid w:val="00335BCB"/>
    <w:rsid w:val="00373069"/>
    <w:rsid w:val="00384FA9"/>
    <w:rsid w:val="003F076D"/>
    <w:rsid w:val="00463DE3"/>
    <w:rsid w:val="00467B86"/>
    <w:rsid w:val="00494189"/>
    <w:rsid w:val="004B04D7"/>
    <w:rsid w:val="00515F89"/>
    <w:rsid w:val="00535D94"/>
    <w:rsid w:val="00570C49"/>
    <w:rsid w:val="00572CE1"/>
    <w:rsid w:val="005B5041"/>
    <w:rsid w:val="00680A77"/>
    <w:rsid w:val="006877B6"/>
    <w:rsid w:val="006A4CA1"/>
    <w:rsid w:val="006D5004"/>
    <w:rsid w:val="006F5BC1"/>
    <w:rsid w:val="00772884"/>
    <w:rsid w:val="00777892"/>
    <w:rsid w:val="007815FF"/>
    <w:rsid w:val="0079739B"/>
    <w:rsid w:val="00801383"/>
    <w:rsid w:val="00893911"/>
    <w:rsid w:val="008D0BEF"/>
    <w:rsid w:val="0093684E"/>
    <w:rsid w:val="00991EE9"/>
    <w:rsid w:val="009A64F2"/>
    <w:rsid w:val="009B796B"/>
    <w:rsid w:val="009C6916"/>
    <w:rsid w:val="00A701A0"/>
    <w:rsid w:val="00A73121"/>
    <w:rsid w:val="00A94FDF"/>
    <w:rsid w:val="00AD0DBF"/>
    <w:rsid w:val="00AF15A1"/>
    <w:rsid w:val="00B130F9"/>
    <w:rsid w:val="00B30C4C"/>
    <w:rsid w:val="00B6688D"/>
    <w:rsid w:val="00B87070"/>
    <w:rsid w:val="00BB513C"/>
    <w:rsid w:val="00C15024"/>
    <w:rsid w:val="00C74F48"/>
    <w:rsid w:val="00D02CA3"/>
    <w:rsid w:val="00D1769A"/>
    <w:rsid w:val="00D54D83"/>
    <w:rsid w:val="00D62B1A"/>
    <w:rsid w:val="00D90999"/>
    <w:rsid w:val="00DB29AA"/>
    <w:rsid w:val="00DC1837"/>
    <w:rsid w:val="00DD3FCC"/>
    <w:rsid w:val="00E32D5D"/>
    <w:rsid w:val="00E84FCC"/>
    <w:rsid w:val="00E8775A"/>
    <w:rsid w:val="00EF77AA"/>
    <w:rsid w:val="00F51F2F"/>
    <w:rsid w:val="00FA3BD0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1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1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oquetartist.com/chines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sto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c.state.oh.us/curriculum-assessment/c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6</cp:revision>
  <cp:lastPrinted>2012-03-24T20:22:00Z</cp:lastPrinted>
  <dcterms:created xsi:type="dcterms:W3CDTF">2012-03-24T20:17:00Z</dcterms:created>
  <dcterms:modified xsi:type="dcterms:W3CDTF">2012-03-24T20:24:00Z</dcterms:modified>
</cp:coreProperties>
</file>